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99" w:rsidRPr="0038190A" w:rsidRDefault="00846C99" w:rsidP="00846C99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38190A">
        <w:rPr>
          <w:rFonts w:ascii="Arial Narrow" w:hAnsi="Arial Narrow"/>
          <w:b/>
          <w:sz w:val="24"/>
          <w:szCs w:val="24"/>
          <w:u w:val="single"/>
        </w:rPr>
        <w:t>RESUMEN EJECUTIVO</w:t>
      </w:r>
    </w:p>
    <w:p w:rsidR="00846C99" w:rsidRPr="00E02C22" w:rsidRDefault="00846C99" w:rsidP="00846C99">
      <w:pPr>
        <w:rPr>
          <w:b/>
          <w:u w:val="single"/>
        </w:rPr>
      </w:pPr>
    </w:p>
    <w:p w:rsidR="00846C99" w:rsidRPr="0038190A" w:rsidRDefault="00846C99" w:rsidP="00846C99">
      <w:pPr>
        <w:jc w:val="both"/>
        <w:rPr>
          <w:rFonts w:ascii="Arial Narrow" w:eastAsia="Calibri" w:hAnsi="Arial Narrow"/>
        </w:rPr>
      </w:pPr>
      <w:r w:rsidRPr="0038190A">
        <w:rPr>
          <w:rFonts w:ascii="Arial Narrow" w:hAnsi="Arial Narrow"/>
        </w:rPr>
        <w:t xml:space="preserve">Informe de Auditoria </w:t>
      </w:r>
      <w:r w:rsidRPr="0038190A">
        <w:rPr>
          <w:rFonts w:ascii="Arial Narrow" w:hAnsi="Arial Narrow"/>
          <w:b/>
        </w:rPr>
        <w:t>INF. D.A.I. N° 16</w:t>
      </w:r>
      <w:r>
        <w:rPr>
          <w:rFonts w:ascii="Arial Narrow" w:hAnsi="Arial Narrow"/>
          <w:b/>
        </w:rPr>
        <w:t>/2022</w:t>
      </w:r>
      <w:r w:rsidRPr="0038190A">
        <w:rPr>
          <w:rFonts w:ascii="Arial Narrow" w:hAnsi="Arial Narrow"/>
        </w:rPr>
        <w:t xml:space="preserve"> referente </w:t>
      </w:r>
      <w:proofErr w:type="gramStart"/>
      <w:r w:rsidRPr="0038190A">
        <w:rPr>
          <w:rFonts w:ascii="Arial Narrow" w:hAnsi="Arial Narrow"/>
        </w:rPr>
        <w:t xml:space="preserve">al </w:t>
      </w:r>
      <w:r w:rsidRPr="0038190A">
        <w:rPr>
          <w:rFonts w:ascii="Arial Narrow" w:hAnsi="Arial Narrow"/>
          <w:b/>
        </w:rPr>
        <w:t>:</w:t>
      </w:r>
      <w:proofErr w:type="gramEnd"/>
      <w:r w:rsidRPr="0038190A">
        <w:rPr>
          <w:rFonts w:ascii="Arial Narrow" w:hAnsi="Arial Narrow"/>
          <w:b/>
        </w:rPr>
        <w:t xml:space="preserve"> INFORME DE SEGUIMIENTO AL CUMPLIMIENTO DE LAS RECOMENDACIONES DEL </w:t>
      </w:r>
      <w:r w:rsidRPr="005B564D">
        <w:rPr>
          <w:rFonts w:ascii="Arial Narrow" w:hAnsi="Arial Narrow"/>
          <w:b/>
          <w:lang w:val="es-ES_tradnl"/>
        </w:rPr>
        <w:t xml:space="preserve">Informe  D.A.I N° 30/2021 </w:t>
      </w:r>
      <w:r w:rsidRPr="005B564D">
        <w:rPr>
          <w:rFonts w:ascii="Arial Narrow" w:hAnsi="Arial Narrow"/>
          <w:b/>
        </w:rPr>
        <w:t>“AUDITORIA ESPECIAL AL PROCESO DE CONTRATACIÓN Y ENTREGA DE CANASTAS ALIMENTARIAS ESTUDIANTILES GESTION 2020”</w:t>
      </w:r>
      <w:r>
        <w:rPr>
          <w:rFonts w:ascii="Arial Narrow" w:hAnsi="Arial Narrow"/>
          <w:b/>
        </w:rPr>
        <w:t>.</w:t>
      </w:r>
    </w:p>
    <w:p w:rsidR="00846C99" w:rsidRPr="0038190A" w:rsidRDefault="00846C99" w:rsidP="00846C99">
      <w:pPr>
        <w:jc w:val="both"/>
        <w:rPr>
          <w:rFonts w:ascii="Arial Narrow" w:eastAsia="Calibri" w:hAnsi="Arial Narrow"/>
        </w:rPr>
      </w:pPr>
      <w:r w:rsidRPr="0038190A">
        <w:rPr>
          <w:rFonts w:ascii="Arial Narrow" w:eastAsia="Calibri" w:hAnsi="Arial Narrow"/>
          <w:lang w:val="es-ES_tradnl"/>
        </w:rPr>
        <w:t xml:space="preserve">En cumplimiento a Norma 219 (Seguimiento) de las Normas Generales de Auditoria Gubernamental aprobada con Resolución N° CGE/094/2012 de fecha 27 de agosto 2012 emitido por la Contraloría General del Estado y </w:t>
      </w:r>
      <w:r w:rsidRPr="00FB1311">
        <w:rPr>
          <w:rFonts w:ascii="Arial Narrow" w:eastAsia="Calibri" w:hAnsi="Arial Narrow"/>
          <w:lang w:val="es-ES_tradnl"/>
        </w:rPr>
        <w:t>Comunicación Interna Nº 110/21</w:t>
      </w:r>
      <w:r w:rsidRPr="00FB1311">
        <w:rPr>
          <w:rFonts w:ascii="Arial Narrow" w:eastAsia="Calibri" w:hAnsi="Arial Narrow"/>
          <w:b/>
          <w:lang w:val="es-ES_tradnl"/>
        </w:rPr>
        <w:t xml:space="preserve"> </w:t>
      </w:r>
      <w:r w:rsidRPr="00FB1311">
        <w:rPr>
          <w:rFonts w:ascii="Arial Narrow" w:eastAsia="Calibri" w:hAnsi="Arial Narrow"/>
          <w:lang w:val="es-ES_tradnl"/>
        </w:rPr>
        <w:t>de fecha</w:t>
      </w:r>
      <w:r w:rsidRPr="00FB1311">
        <w:rPr>
          <w:rFonts w:ascii="Arial Narrow" w:eastAsia="Calibri" w:hAnsi="Arial Narrow"/>
          <w:b/>
          <w:lang w:val="es-ES_tradnl"/>
        </w:rPr>
        <w:t xml:space="preserve"> </w:t>
      </w:r>
      <w:r w:rsidRPr="00FB1311">
        <w:rPr>
          <w:rFonts w:ascii="Arial Narrow" w:eastAsia="Calibri" w:hAnsi="Arial Narrow"/>
          <w:lang w:val="es-ES_tradnl"/>
        </w:rPr>
        <w:t>30 de agosto del 2021</w:t>
      </w:r>
      <w:r w:rsidRPr="0038190A">
        <w:rPr>
          <w:rFonts w:ascii="Arial Narrow" w:eastAsia="Calibri" w:hAnsi="Arial Narrow"/>
        </w:rPr>
        <w:t xml:space="preserve">, los Formatos 1 (de Aceptación de las Recomendaciones) y N°  2 (Implantación de las Recomendaciones) fueron remitidos a la Dirección de Auditoría Interna, </w:t>
      </w:r>
      <w:r w:rsidRPr="00FB1311">
        <w:rPr>
          <w:rFonts w:ascii="Arial Narrow" w:eastAsia="Calibri" w:hAnsi="Arial Narrow"/>
          <w:lang w:val="es-ES_tradnl"/>
        </w:rPr>
        <w:t>en fecha 19 de abril de 2022 mediante nota C. G.M.S. – C.G.E/SMAF CITE Nº 029/2022 por la Coordinadora Enlace entre el G.A.M.S. y la Contraloría General del Estado.</w:t>
      </w:r>
    </w:p>
    <w:p w:rsidR="00846C99" w:rsidRPr="0038190A" w:rsidRDefault="00846C99" w:rsidP="00846C99">
      <w:pPr>
        <w:jc w:val="both"/>
        <w:rPr>
          <w:rFonts w:ascii="Arial Narrow" w:hAnsi="Arial Narrow"/>
          <w:b/>
          <w:u w:val="single"/>
        </w:rPr>
      </w:pPr>
    </w:p>
    <w:p w:rsidR="00846C99" w:rsidRPr="0038190A" w:rsidRDefault="00846C99" w:rsidP="00846C99">
      <w:pPr>
        <w:tabs>
          <w:tab w:val="left" w:pos="2127"/>
        </w:tabs>
        <w:jc w:val="both"/>
        <w:rPr>
          <w:rFonts w:ascii="Arial Narrow" w:hAnsi="Arial Narrow"/>
          <w:b/>
        </w:rPr>
      </w:pPr>
      <w:r w:rsidRPr="0038190A">
        <w:rPr>
          <w:rFonts w:ascii="Arial Narrow" w:hAnsi="Arial Narrow"/>
          <w:b/>
        </w:rPr>
        <w:t>Objetivo</w:t>
      </w:r>
    </w:p>
    <w:p w:rsidR="00846C99" w:rsidRPr="0038190A" w:rsidRDefault="00846C99" w:rsidP="00846C99">
      <w:pPr>
        <w:tabs>
          <w:tab w:val="left" w:pos="2127"/>
        </w:tabs>
        <w:jc w:val="both"/>
        <w:rPr>
          <w:rFonts w:ascii="Arial Narrow" w:hAnsi="Arial Narrow"/>
          <w:b/>
        </w:rPr>
      </w:pPr>
    </w:p>
    <w:p w:rsidR="00846C99" w:rsidRPr="00FB1311" w:rsidRDefault="00846C99" w:rsidP="00846C99">
      <w:pPr>
        <w:tabs>
          <w:tab w:val="left" w:pos="-2410"/>
          <w:tab w:val="left" w:pos="-1701"/>
        </w:tabs>
        <w:jc w:val="both"/>
        <w:rPr>
          <w:rFonts w:ascii="Arial Narrow" w:eastAsia="Calibri" w:hAnsi="Arial Narrow"/>
          <w:lang w:val="es-ES_tradnl"/>
        </w:rPr>
      </w:pPr>
      <w:r w:rsidRPr="00FB1311">
        <w:rPr>
          <w:rFonts w:ascii="Arial Narrow" w:eastAsia="Calibri" w:hAnsi="Arial Narrow"/>
          <w:lang w:val="es-ES_tradnl"/>
        </w:rPr>
        <w:t xml:space="preserve">El objetivo del seguimiento es determinar el cumplimiento de las recomendaciones establecidas en el INF. .D.A.I. N° 30/2021 </w:t>
      </w:r>
      <w:r w:rsidRPr="00FB1311">
        <w:rPr>
          <w:rFonts w:ascii="Arial Narrow" w:eastAsia="Calibri" w:hAnsi="Arial Narrow"/>
          <w:b/>
        </w:rPr>
        <w:t>“</w:t>
      </w:r>
      <w:r w:rsidRPr="00FB1311">
        <w:rPr>
          <w:rFonts w:ascii="Arial Narrow" w:eastAsia="Calibri" w:hAnsi="Arial Narrow"/>
        </w:rPr>
        <w:t xml:space="preserve">Auditoria Especial al Proceso de Contratación y Entrega de Canastas Alimentarias Estudiantiles Gestión 2020”, </w:t>
      </w:r>
      <w:r w:rsidRPr="00FB1311">
        <w:rPr>
          <w:rFonts w:ascii="Arial Narrow" w:eastAsia="Calibri" w:hAnsi="Arial Narrow"/>
          <w:lang w:val="es-ES_tradnl"/>
        </w:rPr>
        <w:t xml:space="preserve"> las cuales fueron aceptadas en su totalidad como evidencia el Formato  1 (Aceptación de Recomendaciones).</w:t>
      </w:r>
    </w:p>
    <w:p w:rsidR="00846C99" w:rsidRPr="0038190A" w:rsidRDefault="00846C99" w:rsidP="00846C99">
      <w:pPr>
        <w:tabs>
          <w:tab w:val="left" w:pos="-2410"/>
          <w:tab w:val="left" w:pos="-1701"/>
        </w:tabs>
        <w:jc w:val="both"/>
        <w:rPr>
          <w:rFonts w:ascii="Arial Narrow" w:hAnsi="Arial Narrow"/>
          <w:lang w:val="es-ES_tradnl" w:eastAsia="es-BO"/>
        </w:rPr>
      </w:pPr>
    </w:p>
    <w:p w:rsidR="00846C99" w:rsidRPr="0038190A" w:rsidRDefault="00846C99" w:rsidP="00846C99">
      <w:pPr>
        <w:tabs>
          <w:tab w:val="left" w:pos="2127"/>
        </w:tabs>
        <w:jc w:val="both"/>
        <w:rPr>
          <w:rFonts w:ascii="Arial Narrow" w:hAnsi="Arial Narrow"/>
          <w:b/>
          <w:szCs w:val="24"/>
        </w:rPr>
      </w:pPr>
      <w:r w:rsidRPr="0038190A">
        <w:rPr>
          <w:rFonts w:ascii="Arial Narrow" w:hAnsi="Arial Narrow"/>
          <w:b/>
          <w:szCs w:val="24"/>
        </w:rPr>
        <w:t xml:space="preserve">Objeto </w:t>
      </w:r>
    </w:p>
    <w:p w:rsidR="00846C99" w:rsidRPr="0038190A" w:rsidRDefault="00846C99" w:rsidP="00846C99">
      <w:pPr>
        <w:tabs>
          <w:tab w:val="left" w:pos="2127"/>
        </w:tabs>
        <w:jc w:val="both"/>
        <w:rPr>
          <w:rFonts w:ascii="Arial Narrow" w:hAnsi="Arial Narrow"/>
          <w:b/>
          <w:szCs w:val="24"/>
        </w:rPr>
      </w:pPr>
    </w:p>
    <w:p w:rsidR="00846C99" w:rsidRPr="00FB1311" w:rsidRDefault="00846C99" w:rsidP="00846C99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32"/>
          <w:lang w:val="es-BO" w:eastAsia="es-BO"/>
        </w:rPr>
      </w:pPr>
      <w:r w:rsidRPr="00FB1311">
        <w:rPr>
          <w:rFonts w:ascii="Arial Narrow" w:hAnsi="Arial Narrow"/>
          <w:szCs w:val="32"/>
          <w:lang w:val="es-BO" w:eastAsia="es-BO"/>
        </w:rPr>
        <w:t>El objeto del seguimiento está constituido por la siguiente documentación e información:</w:t>
      </w:r>
    </w:p>
    <w:p w:rsidR="00846C99" w:rsidRPr="00FB1311" w:rsidRDefault="00846C99" w:rsidP="00846C99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32"/>
          <w:lang w:val="es-BO" w:eastAsia="es-BO"/>
        </w:rPr>
      </w:pPr>
    </w:p>
    <w:p w:rsidR="00846C99" w:rsidRPr="00FB1311" w:rsidRDefault="00846C99" w:rsidP="00846C99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32"/>
          <w:lang w:val="es-BO" w:eastAsia="es-BO"/>
        </w:rPr>
      </w:pPr>
      <w:r w:rsidRPr="00FB1311">
        <w:rPr>
          <w:rFonts w:ascii="Arial Narrow" w:hAnsi="Arial Narrow"/>
          <w:szCs w:val="32"/>
          <w:lang w:val="es-BO" w:eastAsia="es-BO"/>
        </w:rPr>
        <w:t xml:space="preserve">Informe de Auditoría INF. D.A.I. N° 30/2021 </w:t>
      </w:r>
      <w:r w:rsidRPr="00FB1311">
        <w:rPr>
          <w:rFonts w:ascii="Arial Narrow" w:hAnsi="Arial Narrow"/>
          <w:szCs w:val="32"/>
          <w:lang w:eastAsia="es-BO"/>
        </w:rPr>
        <w:t xml:space="preserve">de la </w:t>
      </w:r>
      <w:r w:rsidRPr="00FB1311">
        <w:rPr>
          <w:rFonts w:ascii="Arial Narrow" w:hAnsi="Arial Narrow"/>
          <w:b/>
          <w:szCs w:val="32"/>
          <w:lang w:eastAsia="es-BO"/>
        </w:rPr>
        <w:t>“</w:t>
      </w:r>
      <w:r w:rsidRPr="00FB1311">
        <w:rPr>
          <w:rFonts w:ascii="Arial Narrow" w:hAnsi="Arial Narrow"/>
          <w:szCs w:val="32"/>
          <w:lang w:eastAsia="es-BO"/>
        </w:rPr>
        <w:t>Auditoria Especial al Proceso de Contratación y Entrega de Canastas Alimentarias Estudiantiles Gestión 2020”</w:t>
      </w:r>
    </w:p>
    <w:p w:rsidR="00846C99" w:rsidRPr="00FB1311" w:rsidRDefault="00846C99" w:rsidP="00846C99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32"/>
          <w:lang w:val="es-BO" w:eastAsia="es-BO"/>
        </w:rPr>
      </w:pPr>
      <w:r w:rsidRPr="00FB1311">
        <w:rPr>
          <w:rFonts w:ascii="Arial Narrow" w:hAnsi="Arial Narrow"/>
          <w:szCs w:val="32"/>
          <w:lang w:val="es-BO" w:eastAsia="es-BO"/>
        </w:rPr>
        <w:t>Formatos 1 y 2 sobre la aceptación y el cronograma para su respectiva implantación.</w:t>
      </w:r>
    </w:p>
    <w:p w:rsidR="00846C99" w:rsidRPr="00FB1311" w:rsidRDefault="00846C99" w:rsidP="00846C99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32"/>
          <w:lang w:val="es-BO" w:eastAsia="es-BO"/>
        </w:rPr>
      </w:pPr>
      <w:r w:rsidRPr="00FB1311">
        <w:rPr>
          <w:rFonts w:ascii="Arial Narrow" w:hAnsi="Arial Narrow"/>
          <w:szCs w:val="32"/>
          <w:lang w:val="es-BO" w:eastAsia="es-BO"/>
        </w:rPr>
        <w:t xml:space="preserve">Documentación que respalda a la implantación de las recomendaciones. </w:t>
      </w:r>
    </w:p>
    <w:p w:rsidR="00846C99" w:rsidRPr="00FB1311" w:rsidRDefault="00846C99" w:rsidP="00846C99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32"/>
          <w:lang w:val="es-BO" w:eastAsia="es-BO"/>
        </w:rPr>
      </w:pPr>
      <w:r w:rsidRPr="00FB1311">
        <w:rPr>
          <w:rFonts w:ascii="Arial Narrow" w:hAnsi="Arial Narrow"/>
          <w:szCs w:val="32"/>
          <w:lang w:val="es-BO" w:eastAsia="es-BO"/>
        </w:rPr>
        <w:t>Documentos y las operaciones ejecutadas por las diferentes áreas del Gobierno Autónomo Municipal de Sucre hasta el 29 de octubre del 2021.</w:t>
      </w:r>
    </w:p>
    <w:p w:rsidR="00846C99" w:rsidRPr="00FB1311" w:rsidRDefault="00846C99" w:rsidP="00846C99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32"/>
          <w:lang w:val="es-BO" w:eastAsia="es-BO"/>
        </w:rPr>
      </w:pPr>
      <w:r w:rsidRPr="00FB1311">
        <w:rPr>
          <w:rFonts w:ascii="Arial Narrow" w:hAnsi="Arial Narrow"/>
          <w:szCs w:val="32"/>
          <w:lang w:val="es-BO" w:eastAsia="es-BO"/>
        </w:rPr>
        <w:t>Otra documentación e información relacionada al seguimiento de la auditoría.</w:t>
      </w:r>
    </w:p>
    <w:p w:rsidR="00846C99" w:rsidRPr="0038190A" w:rsidRDefault="00846C99" w:rsidP="00846C99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pacing w:val="-3"/>
          <w:lang w:val="es-BO" w:eastAsia="es-BO"/>
        </w:rPr>
      </w:pPr>
    </w:p>
    <w:p w:rsidR="00846C99" w:rsidRPr="0038190A" w:rsidRDefault="00846C99" w:rsidP="00846C99">
      <w:pPr>
        <w:tabs>
          <w:tab w:val="left" w:pos="-2410"/>
          <w:tab w:val="left" w:pos="-1701"/>
        </w:tabs>
        <w:rPr>
          <w:rFonts w:ascii="Arial Narrow" w:hAnsi="Arial Narrow"/>
          <w:b/>
          <w:szCs w:val="24"/>
        </w:rPr>
      </w:pPr>
      <w:r w:rsidRPr="0038190A">
        <w:rPr>
          <w:rFonts w:ascii="Arial Narrow" w:hAnsi="Arial Narrow"/>
          <w:b/>
          <w:szCs w:val="24"/>
        </w:rPr>
        <w:t>Resultados del Seguimiento</w:t>
      </w:r>
    </w:p>
    <w:p w:rsidR="00846C99" w:rsidRPr="0038190A" w:rsidRDefault="00846C99" w:rsidP="00846C99">
      <w:pPr>
        <w:tabs>
          <w:tab w:val="left" w:pos="-2410"/>
          <w:tab w:val="left" w:pos="-1701"/>
        </w:tabs>
        <w:rPr>
          <w:rFonts w:ascii="Arial Narrow" w:hAnsi="Arial Narrow"/>
          <w:b/>
          <w:szCs w:val="24"/>
        </w:rPr>
      </w:pPr>
    </w:p>
    <w:p w:rsidR="00846C99" w:rsidRPr="00A300D9" w:rsidRDefault="00846C99" w:rsidP="00846C99">
      <w:pPr>
        <w:jc w:val="both"/>
        <w:rPr>
          <w:rFonts w:ascii="Arial Narrow" w:hAnsi="Arial Narrow"/>
        </w:rPr>
      </w:pPr>
      <w:r w:rsidRPr="00A300D9">
        <w:rPr>
          <w:rFonts w:ascii="Arial Narrow" w:hAnsi="Arial Narrow"/>
        </w:rPr>
        <w:t xml:space="preserve">Como resultado del seguimiento sobre el cumplimiento de las recomendaciones contenidas en el </w:t>
      </w:r>
      <w:r w:rsidRPr="00A300D9">
        <w:rPr>
          <w:rFonts w:ascii="Arial Narrow" w:eastAsia="MingLiU_HKSCS-ExtB" w:hAnsi="Arial Narrow"/>
        </w:rPr>
        <w:t>INF.D.A.I. N° 3</w:t>
      </w:r>
      <w:r>
        <w:rPr>
          <w:rFonts w:ascii="Arial Narrow" w:eastAsia="MingLiU_HKSCS-ExtB" w:hAnsi="Arial Narrow"/>
        </w:rPr>
        <w:t>0</w:t>
      </w:r>
      <w:r w:rsidRPr="00A300D9">
        <w:rPr>
          <w:rFonts w:ascii="Arial Narrow" w:eastAsia="MingLiU_HKSCS-ExtB" w:hAnsi="Arial Narrow"/>
        </w:rPr>
        <w:t>/202</w:t>
      </w:r>
      <w:r>
        <w:rPr>
          <w:rFonts w:ascii="Arial Narrow" w:eastAsia="MingLiU_HKSCS-ExtB" w:hAnsi="Arial Narrow"/>
        </w:rPr>
        <w:t>1</w:t>
      </w:r>
      <w:r w:rsidRPr="00A300D9">
        <w:rPr>
          <w:rFonts w:ascii="Arial Narrow" w:hAnsi="Arial Narrow"/>
        </w:rPr>
        <w:t xml:space="preserve">, se concluye que estas fueron CUMPLIDAS, logrando mejorar el </w:t>
      </w:r>
      <w:r>
        <w:rPr>
          <w:rFonts w:ascii="Arial Narrow" w:hAnsi="Arial Narrow"/>
        </w:rPr>
        <w:t>Sistema de Control I</w:t>
      </w:r>
      <w:r w:rsidRPr="00A300D9">
        <w:rPr>
          <w:rFonts w:ascii="Arial Narrow" w:hAnsi="Arial Narrow"/>
        </w:rPr>
        <w:t>nterno.</w:t>
      </w:r>
    </w:p>
    <w:p w:rsidR="00846C99" w:rsidRDefault="00846C99" w:rsidP="00846C99">
      <w:pPr>
        <w:jc w:val="both"/>
        <w:rPr>
          <w:rFonts w:ascii="Arial Narrow" w:hAnsi="Arial Narrow"/>
        </w:rPr>
      </w:pPr>
      <w:r w:rsidRPr="00866EA2">
        <w:rPr>
          <w:rFonts w:ascii="Arial Narrow" w:hAnsi="Arial Narrow"/>
          <w:b/>
        </w:rPr>
        <w:t>R.1.</w:t>
      </w:r>
      <w:r>
        <w:rPr>
          <w:rFonts w:ascii="Arial Narrow" w:hAnsi="Arial Narrow"/>
        </w:rPr>
        <w:t xml:space="preserve"> I</w:t>
      </w:r>
      <w:r w:rsidRPr="00502215">
        <w:rPr>
          <w:rFonts w:ascii="Arial Narrow" w:hAnsi="Arial Narrow"/>
        </w:rPr>
        <w:t>nexistencia de evidencia sobre la designación de comisión de recepción de productos de las canastas alimentarias estudiantiles</w:t>
      </w:r>
      <w:r>
        <w:rPr>
          <w:rFonts w:ascii="Arial Narrow" w:hAnsi="Arial Narrow"/>
        </w:rPr>
        <w:t>.</w:t>
      </w:r>
    </w:p>
    <w:p w:rsidR="00846C99" w:rsidRDefault="00846C99" w:rsidP="00846C99">
      <w:pPr>
        <w:ind w:left="426" w:hanging="426"/>
        <w:jc w:val="both"/>
        <w:rPr>
          <w:rFonts w:ascii="Arial Narrow" w:hAnsi="Arial Narrow"/>
        </w:rPr>
      </w:pPr>
      <w:r w:rsidRPr="00866EA2">
        <w:rPr>
          <w:rFonts w:ascii="Arial Narrow" w:hAnsi="Arial Narrow"/>
          <w:b/>
        </w:rPr>
        <w:t>R.2.</w:t>
      </w:r>
      <w:r>
        <w:rPr>
          <w:rFonts w:ascii="Arial Narrow" w:hAnsi="Arial Narrow"/>
        </w:rPr>
        <w:t xml:space="preserve"> F</w:t>
      </w:r>
      <w:r w:rsidRPr="00502215">
        <w:rPr>
          <w:rFonts w:ascii="Arial Narrow" w:hAnsi="Arial Narrow"/>
        </w:rPr>
        <w:t>alta de evidencia de documentación de respaldo en los procesos de contratación de los productos que conforman las canastas alimentarias estudiantiles</w:t>
      </w:r>
    </w:p>
    <w:p w:rsidR="00846C99" w:rsidRDefault="00846C99" w:rsidP="00846C99">
      <w:pPr>
        <w:ind w:left="426" w:hanging="426"/>
        <w:jc w:val="both"/>
        <w:rPr>
          <w:rFonts w:ascii="Arial Narrow" w:hAnsi="Arial Narrow"/>
        </w:rPr>
      </w:pPr>
      <w:r w:rsidRPr="00866EA2">
        <w:rPr>
          <w:rFonts w:ascii="Arial Narrow" w:hAnsi="Arial Narrow"/>
          <w:b/>
        </w:rPr>
        <w:t>R.3.</w:t>
      </w:r>
      <w:r>
        <w:rPr>
          <w:rFonts w:ascii="Arial Narrow" w:hAnsi="Arial Narrow"/>
        </w:rPr>
        <w:t xml:space="preserve"> R</w:t>
      </w:r>
      <w:r w:rsidRPr="00502215">
        <w:rPr>
          <w:rFonts w:ascii="Arial Narrow" w:hAnsi="Arial Narrow"/>
        </w:rPr>
        <w:t>egistro inoportuno del formulario 400 en el sistema de contrataciones estatales</w:t>
      </w:r>
      <w:r>
        <w:rPr>
          <w:rFonts w:ascii="Arial Narrow" w:hAnsi="Arial Narrow"/>
        </w:rPr>
        <w:t>.</w:t>
      </w:r>
    </w:p>
    <w:p w:rsidR="00846C99" w:rsidRDefault="00846C99" w:rsidP="00846C99">
      <w:pPr>
        <w:ind w:left="426" w:hanging="426"/>
        <w:jc w:val="both"/>
        <w:rPr>
          <w:rFonts w:ascii="Arial Narrow" w:hAnsi="Arial Narrow"/>
        </w:rPr>
      </w:pPr>
      <w:r w:rsidRPr="00866EA2">
        <w:rPr>
          <w:rFonts w:ascii="Arial Narrow" w:hAnsi="Arial Narrow"/>
          <w:b/>
        </w:rPr>
        <w:t>R.4.</w:t>
      </w:r>
      <w:r>
        <w:rPr>
          <w:rFonts w:ascii="Arial Narrow" w:hAnsi="Arial Narrow"/>
        </w:rPr>
        <w:t xml:space="preserve"> I</w:t>
      </w:r>
      <w:r w:rsidRPr="00502215">
        <w:rPr>
          <w:rFonts w:ascii="Arial Narrow" w:hAnsi="Arial Narrow"/>
        </w:rPr>
        <w:t>nexistencia de documentación de respaldo de entrega de productos a las unidades educativas</w:t>
      </w:r>
    </w:p>
    <w:p w:rsidR="00846C99" w:rsidRPr="00502215" w:rsidRDefault="00846C99" w:rsidP="00846C99">
      <w:pPr>
        <w:ind w:left="426" w:hanging="426"/>
        <w:jc w:val="both"/>
        <w:rPr>
          <w:rFonts w:ascii="Arial Narrow" w:hAnsi="Arial Narrow"/>
          <w:b/>
        </w:rPr>
      </w:pPr>
      <w:r w:rsidRPr="00502215">
        <w:rPr>
          <w:rFonts w:ascii="Arial Narrow" w:hAnsi="Arial Narrow"/>
          <w:b/>
        </w:rPr>
        <w:t>R.5.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I</w:t>
      </w:r>
      <w:r w:rsidRPr="00502215">
        <w:rPr>
          <w:rFonts w:ascii="Arial Narrow" w:hAnsi="Arial Narrow"/>
        </w:rPr>
        <w:t>nadecuada realización del plan para la adquisición de los productos correspondientes a las canastas alimentarias estudiantiles</w:t>
      </w:r>
    </w:p>
    <w:p w:rsidR="00846C99" w:rsidRPr="00502215" w:rsidRDefault="00846C99" w:rsidP="00846C99">
      <w:pPr>
        <w:ind w:left="426" w:hanging="426"/>
        <w:jc w:val="both"/>
        <w:rPr>
          <w:rFonts w:ascii="Arial Narrow" w:hAnsi="Arial Narrow"/>
        </w:rPr>
      </w:pPr>
      <w:r w:rsidRPr="00502215">
        <w:rPr>
          <w:rFonts w:ascii="Arial Narrow" w:hAnsi="Arial Narrow"/>
          <w:b/>
        </w:rPr>
        <w:t>R.6.</w:t>
      </w:r>
      <w:r>
        <w:rPr>
          <w:rFonts w:ascii="Arial Narrow" w:hAnsi="Arial Narrow"/>
          <w:b/>
        </w:rPr>
        <w:t xml:space="preserve"> </w:t>
      </w:r>
      <w:r w:rsidRPr="00502215">
        <w:rPr>
          <w:rFonts w:ascii="Arial Narrow" w:hAnsi="Arial Narrow"/>
        </w:rPr>
        <w:t>Falta de reformulación y análisis del programa operativo anual con relación a las canastas alimentarias estudiantiles</w:t>
      </w:r>
    </w:p>
    <w:p w:rsidR="00846C99" w:rsidRDefault="00846C99" w:rsidP="00846C99">
      <w:pPr>
        <w:pStyle w:val="Prrafodelista"/>
        <w:jc w:val="center"/>
        <w:rPr>
          <w:rFonts w:ascii="Arial Narrow" w:hAnsi="Arial Narrow"/>
        </w:rPr>
      </w:pPr>
    </w:p>
    <w:p w:rsidR="00846C99" w:rsidRDefault="00846C99" w:rsidP="00846C99">
      <w:pPr>
        <w:pStyle w:val="Prrafodelista"/>
        <w:jc w:val="center"/>
        <w:rPr>
          <w:rFonts w:ascii="Arial Narrow" w:hAnsi="Arial Narrow"/>
        </w:rPr>
      </w:pPr>
    </w:p>
    <w:p w:rsidR="00846C99" w:rsidRPr="0038190A" w:rsidRDefault="00846C99" w:rsidP="00846C99">
      <w:pPr>
        <w:pStyle w:val="Prrafodelista"/>
        <w:jc w:val="center"/>
        <w:rPr>
          <w:rFonts w:ascii="Arial Narrow" w:eastAsia="Calibri" w:hAnsi="Arial Narrow"/>
          <w:b/>
        </w:rPr>
      </w:pPr>
      <w:r>
        <w:rPr>
          <w:rFonts w:ascii="Arial Narrow" w:hAnsi="Arial Narrow"/>
        </w:rPr>
        <w:t>Sucre, junio de 2022</w:t>
      </w:r>
      <w:r w:rsidRPr="0038190A">
        <w:rPr>
          <w:rFonts w:ascii="Arial Narrow" w:hAnsi="Arial Narrow"/>
        </w:rPr>
        <w:t>.</w:t>
      </w:r>
    </w:p>
    <w:p w:rsidR="00846C99" w:rsidRDefault="00846C99" w:rsidP="00846C99">
      <w:pPr>
        <w:rPr>
          <w:lang w:eastAsia="es-BO"/>
        </w:rPr>
      </w:pPr>
    </w:p>
    <w:p w:rsidR="00F65CE3" w:rsidRPr="00C87BC4" w:rsidRDefault="00F65CE3" w:rsidP="00F65CE3">
      <w:pPr>
        <w:rPr>
          <w:lang w:eastAsia="es-BO"/>
        </w:rPr>
      </w:pPr>
      <w:bookmarkStart w:id="0" w:name="_GoBack"/>
      <w:bookmarkEnd w:id="0"/>
    </w:p>
    <w:p w:rsidR="00F65CE3" w:rsidRDefault="00F65CE3" w:rsidP="00F65CE3">
      <w:pPr>
        <w:pStyle w:val="TtulodeTDC"/>
        <w:spacing w:before="0" w:line="480" w:lineRule="auto"/>
        <w:jc w:val="center"/>
        <w:rPr>
          <w:rFonts w:asciiTheme="minorHAnsi" w:hAnsiTheme="minorHAnsi" w:cs="Courier New"/>
          <w:color w:val="000000" w:themeColor="text1"/>
          <w:sz w:val="22"/>
          <w:szCs w:val="22"/>
          <w:lang w:val="es-ES"/>
        </w:rPr>
      </w:pPr>
    </w:p>
    <w:p w:rsidR="00C9049F" w:rsidRDefault="00C9049F"/>
    <w:sectPr w:rsidR="00C90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E3"/>
    <w:rsid w:val="00846C99"/>
    <w:rsid w:val="00C9049F"/>
    <w:rsid w:val="00F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65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,MAPA,GRÁFICOS,GRAFICO,Fase,Viñetas,Titulo,List Paragraph 1,List-Bulleted"/>
    <w:basedOn w:val="Normal"/>
    <w:link w:val="PrrafodelistaCar"/>
    <w:uiPriority w:val="34"/>
    <w:qFormat/>
    <w:rsid w:val="00F65C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65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65CE3"/>
    <w:pPr>
      <w:spacing w:before="240" w:line="259" w:lineRule="auto"/>
      <w:outlineLvl w:val="9"/>
    </w:pPr>
    <w:rPr>
      <w:b w:val="0"/>
      <w:bCs w:val="0"/>
      <w:sz w:val="32"/>
      <w:szCs w:val="32"/>
      <w:lang w:val="es-BO" w:eastAsia="es-BO"/>
    </w:rPr>
  </w:style>
  <w:style w:type="character" w:customStyle="1" w:styleId="PrrafodelistaCar">
    <w:name w:val="Párrafo de lista Car"/>
    <w:aliases w:val="CUADRO Car,MAPA Car,GRÁFICOS Car,GRAFICO Car,Fase Car,Viñetas Car,Titulo Car,List Paragraph 1 Car,List-Bulleted Car"/>
    <w:link w:val="Prrafodelista"/>
    <w:uiPriority w:val="34"/>
    <w:locked/>
    <w:rsid w:val="00F65CE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65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,MAPA,GRÁFICOS,GRAFICO,Fase,Viñetas,Titulo,List Paragraph 1,List-Bulleted"/>
    <w:basedOn w:val="Normal"/>
    <w:link w:val="PrrafodelistaCar"/>
    <w:uiPriority w:val="34"/>
    <w:qFormat/>
    <w:rsid w:val="00F65C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65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65CE3"/>
    <w:pPr>
      <w:spacing w:before="240" w:line="259" w:lineRule="auto"/>
      <w:outlineLvl w:val="9"/>
    </w:pPr>
    <w:rPr>
      <w:b w:val="0"/>
      <w:bCs w:val="0"/>
      <w:sz w:val="32"/>
      <w:szCs w:val="32"/>
      <w:lang w:val="es-BO" w:eastAsia="es-BO"/>
    </w:rPr>
  </w:style>
  <w:style w:type="character" w:customStyle="1" w:styleId="PrrafodelistaCar">
    <w:name w:val="Párrafo de lista Car"/>
    <w:aliases w:val="CUADRO Car,MAPA Car,GRÁFICOS Car,GRAFICO Car,Fase Car,Viñetas Car,Titulo Car,List Paragraph 1 Car,List-Bulleted Car"/>
    <w:link w:val="Prrafodelista"/>
    <w:uiPriority w:val="34"/>
    <w:locked/>
    <w:rsid w:val="00F65CE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2022-07-25T16:24:00Z</dcterms:created>
  <dcterms:modified xsi:type="dcterms:W3CDTF">2022-07-25T16:24:00Z</dcterms:modified>
</cp:coreProperties>
</file>