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3A7D6" w14:textId="77777777" w:rsidR="0029645C" w:rsidRPr="0021342E" w:rsidRDefault="0029645C" w:rsidP="008B5DF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1342E">
        <w:rPr>
          <w:rFonts w:ascii="Times New Roman" w:hAnsi="Times New Roman" w:cs="Times New Roman"/>
          <w:b/>
          <w:sz w:val="24"/>
        </w:rPr>
        <w:t>RESUMEN EJECUTIVO</w:t>
      </w:r>
    </w:p>
    <w:p w14:paraId="1D6A7790" w14:textId="77777777" w:rsidR="0029645C" w:rsidRDefault="0029645C" w:rsidP="008B5DF9">
      <w:pPr>
        <w:spacing w:after="0"/>
        <w:jc w:val="both"/>
        <w:rPr>
          <w:rFonts w:ascii="Times New Roman" w:hAnsi="Times New Roman" w:cs="Times New Roman"/>
        </w:rPr>
      </w:pPr>
    </w:p>
    <w:p w14:paraId="18799958" w14:textId="77777777" w:rsidR="0029645C" w:rsidRPr="0021342E" w:rsidRDefault="0029645C" w:rsidP="008B5DF9">
      <w:pPr>
        <w:spacing w:after="0"/>
        <w:jc w:val="both"/>
        <w:rPr>
          <w:rFonts w:ascii="Times New Roman" w:hAnsi="Times New Roman" w:cs="Times New Roman"/>
        </w:rPr>
      </w:pPr>
    </w:p>
    <w:p w14:paraId="0BFC8A22" w14:textId="77777777" w:rsidR="0029645C" w:rsidRPr="0021342E" w:rsidRDefault="0029645C" w:rsidP="008B5DF9">
      <w:pPr>
        <w:spacing w:after="0"/>
        <w:jc w:val="both"/>
        <w:rPr>
          <w:rFonts w:ascii="Times New Roman" w:hAnsi="Times New Roman" w:cs="Times New Roman"/>
        </w:rPr>
      </w:pPr>
    </w:p>
    <w:p w14:paraId="724BE090" w14:textId="53679147" w:rsidR="0029645C" w:rsidRPr="0021342E" w:rsidRDefault="0029645C" w:rsidP="008B5DF9">
      <w:pPr>
        <w:spacing w:after="0"/>
        <w:jc w:val="both"/>
        <w:rPr>
          <w:rFonts w:ascii="Times New Roman" w:hAnsi="Times New Roman" w:cs="Times New Roman"/>
        </w:rPr>
      </w:pPr>
      <w:r w:rsidRPr="0021342E">
        <w:rPr>
          <w:rFonts w:ascii="Times New Roman" w:hAnsi="Times New Roman" w:cs="Times New Roman"/>
        </w:rPr>
        <w:t>Informe de Auditoría Interna</w:t>
      </w:r>
      <w:r w:rsidRPr="0021342E">
        <w:rPr>
          <w:rFonts w:ascii="Times New Roman" w:hAnsi="Times New Roman" w:cs="Times New Roman"/>
          <w:b/>
        </w:rPr>
        <w:t xml:space="preserve"> INF. D.A.I. Nº 27/2022</w:t>
      </w:r>
      <w:r w:rsidRPr="0021342E">
        <w:rPr>
          <w:rFonts w:ascii="Times New Roman" w:hAnsi="Times New Roman" w:cs="Times New Roman"/>
        </w:rPr>
        <w:t>, correspondiente al “</w:t>
      </w:r>
      <w:r w:rsidRPr="0021342E">
        <w:rPr>
          <w:rFonts w:ascii="Times New Roman" w:hAnsi="Times New Roman" w:cs="Times New Roman"/>
          <w:b/>
        </w:rPr>
        <w:t>INFORME DE ACTIVIDADES DEL 1° ENERO AL 30 DE JUNIO DE 2022 DE LA DIRECCIÓN DE AUDITORÍA INTERNA DEL GOBIERNO AUTONOMO MUNICIPAL DE SUCRE</w:t>
      </w:r>
      <w:r w:rsidRPr="0021342E">
        <w:rPr>
          <w:rFonts w:ascii="Times New Roman" w:hAnsi="Times New Roman" w:cs="Times New Roman"/>
        </w:rPr>
        <w:t>”.</w:t>
      </w:r>
    </w:p>
    <w:p w14:paraId="63F2E694" w14:textId="77777777" w:rsidR="0029645C" w:rsidRPr="0021342E" w:rsidRDefault="0029645C" w:rsidP="008B5DF9">
      <w:pPr>
        <w:spacing w:after="0"/>
        <w:jc w:val="both"/>
        <w:rPr>
          <w:rFonts w:ascii="Times New Roman" w:hAnsi="Times New Roman" w:cs="Times New Roman"/>
        </w:rPr>
      </w:pPr>
    </w:p>
    <w:p w14:paraId="788495C0" w14:textId="77777777" w:rsidR="0029645C" w:rsidRPr="0021342E" w:rsidRDefault="0029645C" w:rsidP="008B5DF9">
      <w:pPr>
        <w:spacing w:after="0"/>
        <w:jc w:val="both"/>
        <w:rPr>
          <w:rFonts w:ascii="Times New Roman" w:eastAsia="Times New Roman" w:hAnsi="Times New Roman" w:cs="Times New Roman"/>
          <w:lang w:val="es-BO" w:eastAsia="es-BO"/>
        </w:rPr>
      </w:pPr>
    </w:p>
    <w:p w14:paraId="1171ECBA" w14:textId="77777777" w:rsidR="0029645C" w:rsidRPr="00836F16" w:rsidRDefault="0029645C" w:rsidP="008B5DF9">
      <w:pPr>
        <w:rPr>
          <w:rFonts w:ascii="Times New Roman" w:hAnsi="Times New Roman" w:cs="Times New Roman"/>
          <w:b/>
        </w:rPr>
      </w:pPr>
      <w:r w:rsidRPr="00836F16">
        <w:rPr>
          <w:rFonts w:ascii="Times New Roman" w:hAnsi="Times New Roman" w:cs="Times New Roman"/>
          <w:b/>
        </w:rPr>
        <w:t xml:space="preserve">INTRODUCCIÓN </w:t>
      </w:r>
    </w:p>
    <w:p w14:paraId="5A93465A" w14:textId="7164DC0F" w:rsidR="0029645C" w:rsidRDefault="0029645C" w:rsidP="008B5D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cumplimiento al </w:t>
      </w:r>
      <w:r w:rsidRPr="0037214B">
        <w:rPr>
          <w:rFonts w:ascii="Times New Roman" w:hAnsi="Times New Roman" w:cs="Times New Roman"/>
        </w:rPr>
        <w:t>Programa de Operaciones Anual de la Dirección de Auditoría Interna del Gobierno Autónomo Municipal de Sucre Gestión 202</w:t>
      </w:r>
      <w:r>
        <w:rPr>
          <w:rFonts w:ascii="Times New Roman" w:hAnsi="Times New Roman" w:cs="Times New Roman"/>
        </w:rPr>
        <w:t>2</w:t>
      </w:r>
      <w:r w:rsidRPr="003721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mismo que</w:t>
      </w:r>
      <w:r w:rsidRPr="0037214B">
        <w:rPr>
          <w:rFonts w:ascii="Times New Roman" w:hAnsi="Times New Roman" w:cs="Times New Roman"/>
        </w:rPr>
        <w:t xml:space="preserve"> </w:t>
      </w:r>
      <w:r w:rsidRPr="005714D8">
        <w:rPr>
          <w:rFonts w:ascii="Times New Roman" w:hAnsi="Times New Roman" w:cs="Times New Roman"/>
        </w:rPr>
        <w:t>fue evaluado por la Gerencia Departamental de Chuquisaca de la Contraloría General del Estado, con el INFORME Nº GH/YP05/S21,</w:t>
      </w:r>
      <w:r>
        <w:rPr>
          <w:rFonts w:ascii="Times New Roman" w:hAnsi="Times New Roman" w:cs="Times New Roman"/>
        </w:rPr>
        <w:t xml:space="preserve"> se emite el Informe de Actividades Semestral, </w:t>
      </w:r>
      <w:r w:rsidRPr="005714D8">
        <w:rPr>
          <w:rFonts w:ascii="Times New Roman" w:hAnsi="Times New Roman" w:cs="Times New Roman"/>
        </w:rPr>
        <w:t xml:space="preserve"> elaborado en conformidad a</w:t>
      </w:r>
      <w:r>
        <w:rPr>
          <w:rFonts w:ascii="Times New Roman" w:hAnsi="Times New Roman" w:cs="Times New Roman"/>
        </w:rPr>
        <w:t>l “Instructivo para la Emisión del Informe Semestral de Actividades de las Unidades de Auditoría Interna del Sector Público” aprobado con Resolución CGE/055/2022 del 20 de julio de 2022</w:t>
      </w:r>
      <w:r w:rsidRPr="00571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Pr="005714D8">
        <w:rPr>
          <w:rFonts w:ascii="Times New Roman" w:hAnsi="Times New Roman" w:cs="Times New Roman"/>
        </w:rPr>
        <w:t xml:space="preserve"> la Contraloría General del Estado</w:t>
      </w:r>
    </w:p>
    <w:p w14:paraId="5EFEE008" w14:textId="77777777" w:rsidR="0029645C" w:rsidRDefault="0029645C" w:rsidP="008B5DF9">
      <w:pPr>
        <w:spacing w:after="0"/>
        <w:jc w:val="both"/>
        <w:rPr>
          <w:rFonts w:ascii="Times New Roman" w:hAnsi="Times New Roman" w:cs="Times New Roman"/>
        </w:rPr>
      </w:pPr>
    </w:p>
    <w:p w14:paraId="72E57DFA" w14:textId="77777777" w:rsidR="0029645C" w:rsidRPr="00836F16" w:rsidRDefault="0029645C" w:rsidP="008B5DF9">
      <w:pPr>
        <w:rPr>
          <w:rFonts w:ascii="Times New Roman" w:eastAsia="Times New Roman" w:hAnsi="Times New Roman" w:cs="Times New Roman"/>
          <w:b/>
          <w:lang w:val="es-BO" w:eastAsia="es-BO"/>
        </w:rPr>
      </w:pPr>
      <w:r w:rsidRPr="00836F16">
        <w:rPr>
          <w:rFonts w:ascii="Times New Roman" w:hAnsi="Times New Roman" w:cs="Times New Roman"/>
          <w:b/>
        </w:rPr>
        <w:t>CONTENIDO</w:t>
      </w:r>
    </w:p>
    <w:p w14:paraId="691ECF50" w14:textId="77777777" w:rsidR="0029645C" w:rsidRPr="00836F16" w:rsidRDefault="0029645C" w:rsidP="008B5DF9">
      <w:pPr>
        <w:spacing w:after="0"/>
        <w:jc w:val="both"/>
        <w:rPr>
          <w:rFonts w:ascii="Times New Roman" w:eastAsia="Calibri" w:hAnsi="Times New Roman" w:cs="Times New Roman"/>
        </w:rPr>
      </w:pPr>
      <w:r w:rsidRPr="00836F16">
        <w:rPr>
          <w:rFonts w:ascii="Times New Roman" w:eastAsia="Calibri" w:hAnsi="Times New Roman" w:cs="Times New Roman"/>
        </w:rPr>
        <w:t xml:space="preserve">Detalle </w:t>
      </w:r>
      <w:r>
        <w:rPr>
          <w:rFonts w:ascii="Times New Roman" w:eastAsia="Calibri" w:hAnsi="Times New Roman" w:cs="Times New Roman"/>
        </w:rPr>
        <w:t>de avance de Actividades Programadas por la Dirección de Auditoria Interna</w:t>
      </w:r>
      <w:r w:rsidRPr="00836F16">
        <w:rPr>
          <w:rFonts w:ascii="Times New Roman" w:eastAsia="Calibri" w:hAnsi="Times New Roman" w:cs="Times New Roman"/>
        </w:rPr>
        <w:t xml:space="preserve"> </w:t>
      </w:r>
      <w:r w:rsidRPr="00836F16">
        <w:rPr>
          <w:rFonts w:ascii="Times New Roman" w:eastAsia="Times New Roman" w:hAnsi="Times New Roman" w:cs="Times New Roman"/>
          <w:lang w:val="es-BO" w:eastAsia="es-BO"/>
        </w:rPr>
        <w:t>(Anexo Nº 1).</w:t>
      </w:r>
    </w:p>
    <w:p w14:paraId="5E0414B1" w14:textId="77777777" w:rsidR="0029645C" w:rsidRDefault="0029645C" w:rsidP="008B5DF9">
      <w:pPr>
        <w:spacing w:after="0"/>
        <w:jc w:val="center"/>
        <w:rPr>
          <w:rFonts w:ascii="Times New Roman" w:eastAsia="Times New Roman" w:hAnsi="Times New Roman" w:cs="Times New Roman"/>
          <w:lang w:val="es-BO" w:eastAsia="es-BO"/>
        </w:rPr>
      </w:pPr>
    </w:p>
    <w:p w14:paraId="5D9AA1F7" w14:textId="77777777" w:rsidR="0029645C" w:rsidRPr="00836F16" w:rsidRDefault="0029645C" w:rsidP="008B5D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836F16">
        <w:rPr>
          <w:rFonts w:ascii="Times New Roman" w:hAnsi="Times New Roman" w:cs="Times New Roman"/>
          <w:b/>
        </w:rPr>
        <w:t>ONCLUSIÓN</w:t>
      </w:r>
    </w:p>
    <w:p w14:paraId="10446E81" w14:textId="77777777" w:rsidR="0029645C" w:rsidRPr="0037214B" w:rsidRDefault="0029645C" w:rsidP="008B5DF9">
      <w:pPr>
        <w:spacing w:after="0"/>
        <w:jc w:val="both"/>
        <w:rPr>
          <w:rFonts w:ascii="Times New Roman" w:hAnsi="Times New Roman" w:cs="Times New Roman"/>
        </w:rPr>
      </w:pPr>
      <w:r w:rsidRPr="0037214B">
        <w:rPr>
          <w:rFonts w:ascii="Times New Roman" w:hAnsi="Times New Roman" w:cs="Times New Roman"/>
        </w:rPr>
        <w:t xml:space="preserve">La Dirección de Auditoría Interna a fin de realizar las actividades programadas y no programadas, requirió información y documentación, la cual se fue tropezando con problemas en la remisión oportuna de la documentación por algunas Secretarias y Direcciones del Gobierno Autónomo Municipal de Sucre, como también con la inexistencia de la documentación solicitada; sin embargo, Auditoria Interna pese a las dificultades, </w:t>
      </w:r>
      <w:r>
        <w:rPr>
          <w:rFonts w:ascii="Times New Roman" w:hAnsi="Times New Roman" w:cs="Times New Roman"/>
        </w:rPr>
        <w:t>se encuentra ejecutando</w:t>
      </w:r>
      <w:r w:rsidRPr="0037214B">
        <w:rPr>
          <w:rFonts w:ascii="Times New Roman" w:hAnsi="Times New Roman" w:cs="Times New Roman"/>
        </w:rPr>
        <w:t xml:space="preserve"> las auditorias programadas y no programadas con total normalidad. </w:t>
      </w:r>
    </w:p>
    <w:p w14:paraId="2C500250" w14:textId="77777777" w:rsidR="0029645C" w:rsidRPr="00CC1A8F" w:rsidRDefault="0029645C" w:rsidP="008B5DF9">
      <w:pPr>
        <w:spacing w:after="0"/>
        <w:jc w:val="both"/>
        <w:rPr>
          <w:rFonts w:ascii="Times New Roman" w:hAnsi="Times New Roman" w:cs="Times New Roman"/>
          <w:b/>
        </w:rPr>
      </w:pPr>
    </w:p>
    <w:p w14:paraId="14757A6D" w14:textId="77777777" w:rsidR="0029645C" w:rsidRPr="00836F16" w:rsidRDefault="0029645C" w:rsidP="008B5DF9">
      <w:pPr>
        <w:rPr>
          <w:rFonts w:ascii="Times New Roman" w:hAnsi="Times New Roman" w:cs="Times New Roman"/>
          <w:b/>
        </w:rPr>
      </w:pPr>
      <w:r w:rsidRPr="00836F16">
        <w:rPr>
          <w:rFonts w:ascii="Times New Roman" w:hAnsi="Times New Roman" w:cs="Times New Roman"/>
          <w:b/>
        </w:rPr>
        <w:t>RECOMENDACIÓN</w:t>
      </w:r>
    </w:p>
    <w:p w14:paraId="79E66662" w14:textId="6A74E2EB" w:rsidR="0029645C" w:rsidRPr="00DD1EDB" w:rsidRDefault="0029645C" w:rsidP="008B5D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la Máxima Autoridad Ejecutiva instruya a las Unidades responsables de la recopilación de la documentación, la remisión de toda la información solicitada, a la Dirección de Auditoría Interna, para el cumplimiento del Programa Operativo Anual gestión 2022.</w:t>
      </w:r>
    </w:p>
    <w:p w14:paraId="16F2C60C" w14:textId="77777777" w:rsidR="0029645C" w:rsidRDefault="0029645C" w:rsidP="008B5DF9">
      <w:pPr>
        <w:spacing w:after="0"/>
        <w:jc w:val="center"/>
        <w:rPr>
          <w:rFonts w:ascii="Times New Roman" w:eastAsia="Times New Roman" w:hAnsi="Times New Roman" w:cs="Times New Roman"/>
          <w:lang w:val="es-BO" w:eastAsia="es-BO"/>
        </w:rPr>
      </w:pPr>
    </w:p>
    <w:p w14:paraId="7AA48B5B" w14:textId="77777777" w:rsidR="0029645C" w:rsidRDefault="0029645C" w:rsidP="008B5DF9">
      <w:pPr>
        <w:spacing w:after="0"/>
        <w:jc w:val="center"/>
        <w:rPr>
          <w:rFonts w:ascii="Times New Roman" w:eastAsia="Times New Roman" w:hAnsi="Times New Roman" w:cs="Times New Roman"/>
          <w:lang w:val="es-BO" w:eastAsia="es-BO"/>
        </w:rPr>
      </w:pPr>
    </w:p>
    <w:p w14:paraId="15830976" w14:textId="77777777" w:rsidR="0029645C" w:rsidRDefault="0029645C" w:rsidP="008B5DF9">
      <w:pPr>
        <w:spacing w:after="0"/>
        <w:jc w:val="center"/>
        <w:rPr>
          <w:rFonts w:ascii="Times New Roman" w:eastAsia="Times New Roman" w:hAnsi="Times New Roman" w:cs="Times New Roman"/>
          <w:lang w:val="es-BO" w:eastAsia="es-BO"/>
        </w:rPr>
      </w:pPr>
    </w:p>
    <w:p w14:paraId="5F0EC0D1" w14:textId="77777777" w:rsidR="0029645C" w:rsidRDefault="0029645C" w:rsidP="008B5DF9">
      <w:pPr>
        <w:spacing w:after="0"/>
        <w:jc w:val="center"/>
        <w:rPr>
          <w:rFonts w:ascii="Times New Roman" w:eastAsia="Times New Roman" w:hAnsi="Times New Roman" w:cs="Times New Roman"/>
          <w:lang w:val="es-BO" w:eastAsia="es-BO"/>
        </w:rPr>
      </w:pPr>
    </w:p>
    <w:p w14:paraId="2D2D31EA" w14:textId="0EA8D5B3" w:rsidR="001832F6" w:rsidRDefault="0029645C" w:rsidP="008B5DF9">
      <w:pPr>
        <w:spacing w:after="0"/>
        <w:jc w:val="center"/>
      </w:pPr>
      <w:r w:rsidRPr="0021342E">
        <w:rPr>
          <w:rFonts w:ascii="Times New Roman" w:eastAsia="Times New Roman" w:hAnsi="Times New Roman" w:cs="Times New Roman"/>
          <w:lang w:val="es-BO" w:eastAsia="es-BO"/>
        </w:rPr>
        <w:t>Sucre, julio 2022</w:t>
      </w:r>
    </w:p>
    <w:sectPr w:rsidR="001832F6" w:rsidSect="0029645C">
      <w:footerReference w:type="default" r:id="rId7"/>
      <w:footerReference w:type="first" r:id="rId8"/>
      <w:pgSz w:w="12240" w:h="20160" w:code="5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E9AF" w14:textId="77777777" w:rsidR="00474BD7" w:rsidRDefault="00474BD7">
      <w:pPr>
        <w:spacing w:after="0" w:line="240" w:lineRule="auto"/>
      </w:pPr>
      <w:r>
        <w:separator/>
      </w:r>
    </w:p>
  </w:endnote>
  <w:endnote w:type="continuationSeparator" w:id="0">
    <w:p w14:paraId="6C3A4DEE" w14:textId="77777777" w:rsidR="00474BD7" w:rsidRDefault="004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8BCB" w14:textId="77777777" w:rsidR="003A3D55" w:rsidRDefault="00474BD7" w:rsidP="00645FF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5F00" w14:textId="77777777" w:rsidR="000F7CB7" w:rsidRDefault="00474BD7">
    <w:pPr>
      <w:pStyle w:val="Piedepgina"/>
      <w:jc w:val="right"/>
    </w:pPr>
  </w:p>
  <w:p w14:paraId="5E725DA9" w14:textId="77777777" w:rsidR="000F7CB7" w:rsidRDefault="00474B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CE82F" w14:textId="77777777" w:rsidR="00474BD7" w:rsidRDefault="00474BD7">
      <w:pPr>
        <w:spacing w:after="0" w:line="240" w:lineRule="auto"/>
      </w:pPr>
      <w:r>
        <w:separator/>
      </w:r>
    </w:p>
  </w:footnote>
  <w:footnote w:type="continuationSeparator" w:id="0">
    <w:p w14:paraId="71E01EE1" w14:textId="77777777" w:rsidR="00474BD7" w:rsidRDefault="0047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C"/>
    <w:rsid w:val="001832F6"/>
    <w:rsid w:val="00281005"/>
    <w:rsid w:val="0029645C"/>
    <w:rsid w:val="00474BD7"/>
    <w:rsid w:val="008B5DF9"/>
    <w:rsid w:val="009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1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96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45C"/>
    <w:rPr>
      <w:lang w:val="es-ES"/>
    </w:rPr>
  </w:style>
  <w:style w:type="paragraph" w:styleId="Sinespaciado">
    <w:name w:val="No Spacing"/>
    <w:uiPriority w:val="1"/>
    <w:qFormat/>
    <w:rsid w:val="0029645C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96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45C"/>
    <w:rPr>
      <w:lang w:val="es-ES"/>
    </w:rPr>
  </w:style>
  <w:style w:type="paragraph" w:styleId="Sinespaciado">
    <w:name w:val="No Spacing"/>
    <w:uiPriority w:val="1"/>
    <w:qFormat/>
    <w:rsid w:val="0029645C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Company>Luffi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Pérez Revollo</dc:creator>
  <cp:lastModifiedBy>Luffi</cp:lastModifiedBy>
  <cp:revision>2</cp:revision>
  <dcterms:created xsi:type="dcterms:W3CDTF">2022-07-28T19:58:00Z</dcterms:created>
  <dcterms:modified xsi:type="dcterms:W3CDTF">2022-07-28T19:58:00Z</dcterms:modified>
</cp:coreProperties>
</file>