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850177" w:rsidRPr="00A53DF2" w:rsidTr="008501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tbl>
            <w:tblPr>
              <w:tblpPr w:leftFromText="141" w:rightFromText="141" w:horzAnchor="margin" w:tblpY="-74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8405"/>
              <w:gridCol w:w="1380"/>
            </w:tblGrid>
            <w:tr w:rsidR="00850177" w:rsidRPr="00A53DF2" w:rsidTr="00930908"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63" w:type="pct"/>
                  <w:shd w:val="clear" w:color="auto" w:fill="auto"/>
                  <w:vAlign w:val="center"/>
                  <w:hideMark/>
                </w:tcPr>
                <w:p w:rsidR="00850177" w:rsidRPr="00194BB0" w:rsidRDefault="00850177" w:rsidP="00FA64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  <w:t xml:space="preserve">CONVOCATORIA  </w:t>
                  </w:r>
                </w:p>
              </w:tc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850177" w:rsidRPr="00A53DF2" w:rsidRDefault="00850177" w:rsidP="0020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1.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ENTIDAD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8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9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9"/>
                    <w:gridCol w:w="4932"/>
                    <w:gridCol w:w="1321"/>
                    <w:gridCol w:w="2253"/>
                  </w:tblGrid>
                  <w:tr w:rsidR="00206468" w:rsidRPr="00A53DF2" w:rsidTr="00CB77DD">
                    <w:tc>
                      <w:tcPr>
                        <w:tcW w:w="711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87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6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206468" w:rsidRPr="00A53DF2" w:rsidTr="00CB77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A53DF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E129BC" w:rsidRDefault="00206468" w:rsidP="002064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 w:rsidRPr="00E129BC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>GOBIERNO AUTONOMO MUNICIPAL DE SUCRE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2.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CONVOCATORIA</w:t>
            </w:r>
          </w:p>
        </w:tc>
      </w:tr>
      <w:tr w:rsidR="00206468" w:rsidRPr="00A53DF2" w:rsidTr="00850177">
        <w:trPr>
          <w:trHeight w:val="19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AC7" w:rsidRPr="00A53DF2" w:rsidRDefault="00D71AC7">
            <w:pPr>
              <w:rPr>
                <w:sz w:val="18"/>
                <w:szCs w:val="18"/>
              </w:rPr>
            </w:pPr>
          </w:p>
          <w:tbl>
            <w:tblPr>
              <w:tblW w:w="101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511"/>
              <w:gridCol w:w="5846"/>
            </w:tblGrid>
            <w:tr w:rsidR="00206468" w:rsidRPr="00A53DF2" w:rsidTr="00FA64DF"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06468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Nº DE CONVOCATORIA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BF3F40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PAPP/008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FA64DF" w:rsidRPr="00A53DF2" w:rsidRDefault="00FA64DF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095DFB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 DE PUBLICACIÓN (EN LA PÁGINA WEB OFICIAL Y CANALES OFICIALES DE COMUNICACIÓN  EN REDES SOCIALES DEL G.A.M.S)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ind w:right="-369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OBJETO DE LA </w:t>
                  </w: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0A283F" w:rsidP="0094530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RECONSTRUCCION CAMPO DEPORTIVO DE </w:t>
                  </w:r>
                  <w:r w:rsidR="00FD277D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CESPED SINTETICO  ZO</w:t>
                  </w:r>
                  <w:bookmarkStart w:id="0" w:name="_GoBack"/>
                  <w:bookmarkEnd w:id="0"/>
                  <w:r w:rsidR="00FD277D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NA KHATALLA BAJA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3.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DATOS GENERALES DE LA CONVOCATORIA</w:t>
            </w:r>
          </w:p>
        </w:tc>
      </w:tr>
      <w:tr w:rsidR="00206468" w:rsidRPr="00A53DF2" w:rsidTr="004927F1">
        <w:trPr>
          <w:trHeight w:val="27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171"/>
              <w:gridCol w:w="6861"/>
            </w:tblGrid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Tipo de convocatoria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Convocatoria </w:t>
                  </w:r>
                  <w:r w:rsidR="004927F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Pública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Nacional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Por el Total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Normativa utilizada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380B26" w:rsidRPr="00A53DF2" w:rsidRDefault="00E54581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Ley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N°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277/2022,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Alianza Publico Privada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del Gobierno Autónomo Municipal de </w:t>
                  </w:r>
                </w:p>
                <w:p w:rsidR="00E54581" w:rsidRPr="00A53DF2" w:rsidRDefault="00251F05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ucre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y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 R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eglamento 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Método de selección y adjudicación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DB16E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Calidad Propuesta </w:t>
                  </w:r>
                  <w:r w:rsidR="00C3224A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Técnica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y Rentabilidad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Garantías solicitadas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A53DF2" w:rsidP="00A53D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Garantía</w:t>
                  </w:r>
                  <w:r w:rsidR="00DB16E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Cumplimiento de Contrato</w:t>
                  </w:r>
                </w:p>
              </w:tc>
            </w:tr>
            <w:tr w:rsidR="007A7E9B" w:rsidRPr="00A53DF2" w:rsidTr="007A7E9B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5A52F5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Elaboración</w:t>
                  </w:r>
                  <w:r w:rsidR="007A7E9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de  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380B26" w:rsidRPr="00A53DF2" w:rsidRDefault="007A7E9B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En base a la 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Ley N° 277/2022, de Alianza Publico Privada del Gobierno Autónomo </w:t>
                  </w:r>
                </w:p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Municipal de </w:t>
                  </w:r>
                </w:p>
                <w:p w:rsidR="007A7E9B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Sucre y su Reglamento</w:t>
                  </w:r>
                </w:p>
              </w:tc>
            </w:tr>
            <w:tr w:rsidR="007A7E9B" w:rsidRPr="00A53DF2" w:rsidTr="00412B06">
              <w:trPr>
                <w:gridAfter w:val="2"/>
                <w:wAfter w:w="3705" w:type="pct"/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06468" w:rsidRPr="00A53DF2" w:rsidTr="00206468">
        <w:trPr>
          <w:trHeight w:val="45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06468" w:rsidRPr="00536A6A" w:rsidTr="00206468">
        <w:tc>
          <w:tcPr>
            <w:tcW w:w="0" w:type="auto"/>
            <w:shd w:val="clear" w:color="auto" w:fill="FFFFFF"/>
            <w:vAlign w:val="center"/>
            <w:hideMark/>
          </w:tcPr>
          <w:p w:rsidR="00206468" w:rsidRPr="00536A6A" w:rsidRDefault="00206468" w:rsidP="00BE71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es-ES"/>
              </w:rPr>
            </w:pPr>
          </w:p>
        </w:tc>
      </w:tr>
    </w:tbl>
    <w:p w:rsidR="00206468" w:rsidRPr="00536A6A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536A6A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536A6A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4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PERSONAL DE LA ENTIDAD RELACIONADO CON EL PROCESO DE CONTRATACION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12"/>
              <w:gridCol w:w="4356"/>
              <w:gridCol w:w="2904"/>
            </w:tblGrid>
            <w:tr w:rsidR="00206468" w:rsidRPr="00A53DF2" w:rsidTr="002D3537">
              <w:tc>
                <w:tcPr>
                  <w:tcW w:w="1699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Nombre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604C5F" w:rsidP="004202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61272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Ing. </w:t>
                  </w:r>
                  <w:r w:rsidR="004202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Nancy Castro Salazar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A53DF2" w:rsidRDefault="002C6825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Técnico</w:t>
                  </w:r>
                  <w:r w:rsidR="00604C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SMSED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950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00" w:type="pct"/>
                  <w:shd w:val="clear" w:color="auto" w:fill="auto"/>
                  <w:vAlign w:val="center"/>
                </w:tcPr>
                <w:p w:rsidR="00206468" w:rsidRPr="00A53DF2" w:rsidRDefault="00675FD3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Tel: 64-38940</w:t>
                  </w:r>
                </w:p>
              </w:tc>
            </w:tr>
            <w:tr w:rsidR="00295FBD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Responsable de Elaboración de Esp. Técnicas /Term. de Referencia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61272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Ing. </w:t>
                  </w:r>
                  <w:r w:rsidR="004202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Nancy Castro Salazar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95FBD" w:rsidRPr="00A53DF2" w:rsidRDefault="002C6825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Técnico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SMSED</w:t>
                  </w:r>
                </w:p>
              </w:tc>
            </w:tr>
            <w:tr w:rsidR="00295FBD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Responsable del Proceso de Contratación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Secretaria Municipal de  Desarrollo Económico 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5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PROGRAMACIÓN DEL CRONOGRAMA DE ACTIVIDADES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684"/>
              <w:gridCol w:w="1227"/>
              <w:gridCol w:w="1109"/>
              <w:gridCol w:w="3798"/>
            </w:tblGrid>
            <w:tr w:rsidR="00206468" w:rsidRPr="00A53DF2" w:rsidTr="00BA5CDD"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Actividad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Hora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Lugar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Inicio del Proceso de Contratación (fecha fija)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194BB0" w:rsidP="00E129B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65384E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61272B" w:rsidRDefault="0065384E" w:rsidP="00653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61272B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Inspección   Previa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61272B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19 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61272B" w:rsidRDefault="00D0120D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15:00 p</w:t>
                  </w:r>
                  <w:r w:rsidR="0065384E"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61272B" w:rsidRDefault="00BF3F40" w:rsidP="00295F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Cancha Khatalla Baja Zona Tierra Santa</w:t>
                  </w:r>
                </w:p>
              </w:tc>
            </w:tr>
            <w:tr w:rsidR="0065384E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61272B" w:rsidRDefault="0065384E" w:rsidP="00653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61272B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Reunión de Aclaración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61272B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sz w:val="18"/>
                      <w:szCs w:val="20"/>
                    </w:rPr>
                    <w:t>22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61272B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61272B" w:rsidRDefault="0065384E" w:rsidP="00295F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Secretaria Municipal de Salud Educación y Deportes ( Calle Uyuni Esq. Calama- Fundación </w:t>
                  </w:r>
                  <w:proofErr w:type="spellStart"/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Pachamama</w:t>
                  </w:r>
                  <w:proofErr w:type="spellEnd"/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61272B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61272B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 xml:space="preserve">Presentación de la Propuesta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61272B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sz w:val="18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61272B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Hasta las 12:00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61272B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61272B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61272B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Cs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bCs/>
                      <w:color w:val="000000"/>
                      <w:sz w:val="18"/>
                      <w:szCs w:val="20"/>
                    </w:rPr>
                    <w:t>Apertura de Propuestas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61272B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sz w:val="18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61272B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15:00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61272B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Adjudicación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194BB0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22 de junio 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194BB0" w:rsidP="00E12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E129BC">
              <w:trPr>
                <w:trHeight w:val="36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Formalización del Proceso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E049F9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04 de agosto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Entrega definitiva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61272B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De acuerdo </w:t>
                  </w:r>
                  <w:proofErr w:type="spellStart"/>
                  <w:r w:rsidRPr="0061272B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a</w:t>
                  </w:r>
                  <w:proofErr w:type="spellEnd"/>
                  <w:r w:rsidRPr="0061272B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  cronograma</w:t>
                  </w:r>
                  <w:r w:rsidR="00BA5CDD" w:rsidRPr="0061272B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 Unidad Solicitante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61272B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BE7166" w:rsidRPr="00A53DF2" w:rsidTr="005045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2"/>
            </w:tblGrid>
            <w:tr w:rsidR="00BE7166" w:rsidRPr="007379DB" w:rsidTr="007E44F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E7166" w:rsidRPr="007379DB" w:rsidRDefault="00BE7166" w:rsidP="00BE7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</w:pPr>
                  <w:r w:rsidRPr="007379D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18"/>
                      <w:lang w:eastAsia="es-ES"/>
                    </w:rPr>
                    <w:t>6. DOCUMENTOS PUBLICADOS</w:t>
                  </w:r>
                </w:p>
              </w:tc>
            </w:tr>
            <w:tr w:rsidR="00BE7166" w:rsidRPr="007379DB" w:rsidTr="007E44F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"/>
                    <w:gridCol w:w="4336"/>
                    <w:gridCol w:w="3328"/>
                    <w:gridCol w:w="3214"/>
                  </w:tblGrid>
                  <w:tr w:rsidR="00BE7166" w:rsidRPr="007379DB" w:rsidTr="007E52BB">
                    <w:tc>
                      <w:tcPr>
                        <w:tcW w:w="10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N°</w:t>
                        </w:r>
                      </w:p>
                    </w:tc>
                    <w:tc>
                      <w:tcPr>
                        <w:tcW w:w="194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Tipo de documento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Datos de la publicación del archivo</w:t>
                        </w:r>
                      </w:p>
                    </w:tc>
                    <w:tc>
                      <w:tcPr>
                        <w:tcW w:w="1445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BE7166" w:rsidRPr="007379DB" w:rsidTr="007E52BB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BE7166" w:rsidRPr="007379DB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    ROTULO</w:t>
                        </w:r>
                      </w:p>
                    </w:tc>
                    <w:tc>
                      <w:tcPr>
                        <w:tcW w:w="14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BE7166" w:rsidRPr="007379DB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756F1F" w:rsidP="00BE71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>PAPP-008-SMSED-</w:t>
                        </w:r>
                        <w:r w:rsidR="00BE7166" w:rsidRPr="007379D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CONVOCATORIA</w:t>
                        </w:r>
                      </w:p>
                    </w:tc>
                    <w:tc>
                      <w:tcPr>
                        <w:tcW w:w="14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BE7166" w:rsidRPr="007379DB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DOCUMENTOS DEL PROYECTO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4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166" w:rsidRPr="007379DB" w:rsidRDefault="00BE7166" w:rsidP="00BE71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379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</w:tbl>
                <w:p w:rsidR="00BE7166" w:rsidRPr="007379DB" w:rsidRDefault="00BE7166" w:rsidP="00BE7166">
                  <w:pPr>
                    <w:spacing w:after="0"/>
                  </w:pPr>
                </w:p>
              </w:tc>
            </w:tr>
          </w:tbl>
          <w:p w:rsidR="00BE7166" w:rsidRDefault="00BE7166" w:rsidP="00BE7166"/>
        </w:tc>
      </w:tr>
      <w:tr w:rsidR="00BE7166" w:rsidRPr="00A53DF2" w:rsidTr="005045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2"/>
            </w:tblGrid>
            <w:tr w:rsidR="00BE7166" w:rsidRPr="007379DB" w:rsidTr="007E44F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E7166" w:rsidRPr="007379DB" w:rsidRDefault="00BE7166" w:rsidP="00BE7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</w:pPr>
                  <w:r w:rsidRPr="007379D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18"/>
                      <w:lang w:eastAsia="es-ES"/>
                    </w:rPr>
                    <w:t>6. DOCUMENTOS PUBLICADOS</w:t>
                  </w:r>
                </w:p>
              </w:tc>
            </w:tr>
          </w:tbl>
          <w:p w:rsidR="00BE7166" w:rsidRDefault="00BE7166" w:rsidP="00BE7166"/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412B06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7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DATOS DEL RESPONSABLE DE REGISTRO Y ENVÍO DE LA INFORMACIÓN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4"/>
              <w:gridCol w:w="5584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Nombre completo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C3224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C3224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C322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Fecha de publicación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Medio de Envío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/2023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Internet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623"/>
        <w:gridCol w:w="896"/>
      </w:tblGrid>
      <w:tr w:rsidR="00206468" w:rsidRPr="00A53DF2" w:rsidTr="00206468">
        <w:trPr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A62647" w:rsidRPr="00A53DF2" w:rsidRDefault="00A62647" w:rsidP="00CB77DD">
      <w:pPr>
        <w:ind w:left="-284" w:firstLine="284"/>
        <w:rPr>
          <w:sz w:val="18"/>
          <w:szCs w:val="18"/>
        </w:rPr>
      </w:pPr>
    </w:p>
    <w:sectPr w:rsidR="00A62647" w:rsidRPr="00A53DF2" w:rsidSect="00930908">
      <w:headerReference w:type="default" r:id="rId6"/>
      <w:pgSz w:w="12240" w:h="20160" w:code="5"/>
      <w:pgMar w:top="284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EE" w:rsidRDefault="00AE08EE" w:rsidP="00060FE9">
      <w:pPr>
        <w:spacing w:after="0" w:line="240" w:lineRule="auto"/>
      </w:pPr>
      <w:r>
        <w:separator/>
      </w:r>
    </w:p>
  </w:endnote>
  <w:endnote w:type="continuationSeparator" w:id="0">
    <w:p w:rsidR="00AE08EE" w:rsidRDefault="00AE08EE" w:rsidP="000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EE" w:rsidRDefault="00AE08EE" w:rsidP="00060FE9">
      <w:pPr>
        <w:spacing w:after="0" w:line="240" w:lineRule="auto"/>
      </w:pPr>
      <w:r>
        <w:separator/>
      </w:r>
    </w:p>
  </w:footnote>
  <w:footnote w:type="continuationSeparator" w:id="0">
    <w:p w:rsidR="00AE08EE" w:rsidRDefault="00AE08EE" w:rsidP="0006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E9" w:rsidRDefault="00060FE9">
    <w:pPr>
      <w:pStyle w:val="Encabezado"/>
    </w:pPr>
  </w:p>
  <w:p w:rsidR="00060FE9" w:rsidRDefault="00060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B"/>
    <w:rsid w:val="00023248"/>
    <w:rsid w:val="00026A35"/>
    <w:rsid w:val="00032B42"/>
    <w:rsid w:val="00060FE9"/>
    <w:rsid w:val="00095DFB"/>
    <w:rsid w:val="00096A39"/>
    <w:rsid w:val="000A283F"/>
    <w:rsid w:val="000C4946"/>
    <w:rsid w:val="001862EB"/>
    <w:rsid w:val="00194BB0"/>
    <w:rsid w:val="001B0420"/>
    <w:rsid w:val="001B61F3"/>
    <w:rsid w:val="001D249B"/>
    <w:rsid w:val="001F4DFE"/>
    <w:rsid w:val="00206468"/>
    <w:rsid w:val="00251F05"/>
    <w:rsid w:val="0028400C"/>
    <w:rsid w:val="00295D48"/>
    <w:rsid w:val="00295FBD"/>
    <w:rsid w:val="002C6825"/>
    <w:rsid w:val="002D3537"/>
    <w:rsid w:val="003402E5"/>
    <w:rsid w:val="0037562D"/>
    <w:rsid w:val="00380B26"/>
    <w:rsid w:val="00403654"/>
    <w:rsid w:val="00412B06"/>
    <w:rsid w:val="00420295"/>
    <w:rsid w:val="004215D8"/>
    <w:rsid w:val="00452893"/>
    <w:rsid w:val="004553DC"/>
    <w:rsid w:val="004927F1"/>
    <w:rsid w:val="00531640"/>
    <w:rsid w:val="00536A6A"/>
    <w:rsid w:val="00567BF1"/>
    <w:rsid w:val="005A52F5"/>
    <w:rsid w:val="005F74C1"/>
    <w:rsid w:val="00604C5F"/>
    <w:rsid w:val="0061272B"/>
    <w:rsid w:val="0065384E"/>
    <w:rsid w:val="00675FD3"/>
    <w:rsid w:val="006941E8"/>
    <w:rsid w:val="006A7F2F"/>
    <w:rsid w:val="0073349E"/>
    <w:rsid w:val="00750AE6"/>
    <w:rsid w:val="00756F1F"/>
    <w:rsid w:val="007A7E9B"/>
    <w:rsid w:val="007B6722"/>
    <w:rsid w:val="00814247"/>
    <w:rsid w:val="00850177"/>
    <w:rsid w:val="008C7294"/>
    <w:rsid w:val="00920D2B"/>
    <w:rsid w:val="00930908"/>
    <w:rsid w:val="0094530B"/>
    <w:rsid w:val="00997527"/>
    <w:rsid w:val="009B6A2A"/>
    <w:rsid w:val="009C3E62"/>
    <w:rsid w:val="009C757A"/>
    <w:rsid w:val="00A53DF2"/>
    <w:rsid w:val="00A62647"/>
    <w:rsid w:val="00A90BDB"/>
    <w:rsid w:val="00AB2B51"/>
    <w:rsid w:val="00AE08EE"/>
    <w:rsid w:val="00B476DC"/>
    <w:rsid w:val="00B929A5"/>
    <w:rsid w:val="00BA5CDD"/>
    <w:rsid w:val="00BB0F29"/>
    <w:rsid w:val="00BB4F1F"/>
    <w:rsid w:val="00BE4D38"/>
    <w:rsid w:val="00BE7166"/>
    <w:rsid w:val="00BF3F40"/>
    <w:rsid w:val="00C3224A"/>
    <w:rsid w:val="00C76D29"/>
    <w:rsid w:val="00CA5CAA"/>
    <w:rsid w:val="00CB77DD"/>
    <w:rsid w:val="00CC177A"/>
    <w:rsid w:val="00CC2C27"/>
    <w:rsid w:val="00D0120D"/>
    <w:rsid w:val="00D71AC7"/>
    <w:rsid w:val="00DB16E8"/>
    <w:rsid w:val="00DB5DB8"/>
    <w:rsid w:val="00E049F9"/>
    <w:rsid w:val="00E129BC"/>
    <w:rsid w:val="00E3378C"/>
    <w:rsid w:val="00E54581"/>
    <w:rsid w:val="00F35B11"/>
    <w:rsid w:val="00F469C7"/>
    <w:rsid w:val="00F5157C"/>
    <w:rsid w:val="00F820FD"/>
    <w:rsid w:val="00FA64DF"/>
    <w:rsid w:val="00FB2BB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21D846-6055-4A48-A0C0-229A757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E9"/>
  </w:style>
  <w:style w:type="paragraph" w:styleId="Piedepgina">
    <w:name w:val="footer"/>
    <w:basedOn w:val="Normal"/>
    <w:link w:val="Piedepgina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MPC</cp:lastModifiedBy>
  <cp:revision>2</cp:revision>
  <dcterms:created xsi:type="dcterms:W3CDTF">2023-05-17T02:18:00Z</dcterms:created>
  <dcterms:modified xsi:type="dcterms:W3CDTF">2023-05-17T02:18:00Z</dcterms:modified>
</cp:coreProperties>
</file>